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trike w:val="0"/>
          <w:color w:val="000000"/>
          <w:sz w:val="28"/>
          <w:szCs w:val="28"/>
          <w:u w:val="none"/>
          <w:rtl w:val="0"/>
        </w:rPr>
        <w:t xml:space="preserve">Mother Teresa Catholic School Community Council (MTCSCC) Monday,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December 15, 2015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trike w:val="0"/>
          <w:color w:val="000000"/>
          <w:sz w:val="28"/>
          <w:szCs w:val="28"/>
          <w:u w:val="none"/>
          <w:rtl w:val="0"/>
        </w:rPr>
        <w:t xml:space="preserve">7:00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 - 7:05pm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Prayer and Introductions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Amanda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Jena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Adopt minutes from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November 17,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 xml:space="preserve">Ashley / Ward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Administrators’ Report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 xml:space="preserve">Attached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Liaison Reports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Community Association - Newsletter coming out soon. Winter activity registration opens in January.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Preschool - 12 Kids enrolled. Christmas concert so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High School - Enrollment up around 200 students. Built 4 portables, needed 6. Some gym classes at soccer center due to shortage of time / space. Winter formal coming up.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Old/New Business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Core French - Covered in Admin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School Parent Handbook - In progress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Plaque - No update.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Adjournment: Next meeting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January 19, 2025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s5T35gxAEm+OaeSTYKIxySKSIg==">CgMxLjA4AHIhMVFCZXJGeEFJT1RsVFVNYWxQSW9qZ2lsVUFsaVRaTDNW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2023-10-11T16:45:56.1331364Z</dcterms:created>
  <dc:creator>CSCC TER, Chairperson (Chairperson)</dc:creator>
</cp:coreProperties>
</file>